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B94A3F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94A3F">
        <w:rPr>
          <w:rFonts w:cs="Calibri"/>
          <w:b/>
          <w:color w:val="000000"/>
          <w:sz w:val="20"/>
          <w:szCs w:val="20"/>
          <w:lang w:val="sr-Latn-RS"/>
        </w:rPr>
        <w:t>21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FC241C" w:rsidRDefault="00347888" w:rsidP="00761B8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1016D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0012DE" w:rsidP="00776D7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776D73">
              <w:rPr>
                <w:rFonts w:cs="Calibri"/>
                <w:sz w:val="18"/>
                <w:szCs w:val="18"/>
                <w:lang w:val="sr-Cyrl-RS"/>
              </w:rPr>
              <w:t>коловоза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B92E9E" w:rsidRDefault="00B92E9E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Моше Пијаде, Жарка 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B92E9E" w:rsidP="00CD2E2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776D73" w:rsidRDefault="00776D73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Јураја Крижанића код бр.2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776D73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платоа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73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27344B" w:rsidRDefault="0027344B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76D73"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776D73" w:rsidP="00B92E9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пешакче стазе за поправку </w:t>
            </w:r>
          </w:p>
        </w:tc>
      </w:tr>
      <w:tr w:rsidR="00B92E9E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B92E9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Pr="00B92E9E" w:rsidRDefault="00B92E9E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Хоповска, Крилова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B92E9E" w:rsidP="00B92E9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  <w:p w:rsidR="00B92E9E" w:rsidRDefault="00B92E9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4E3DE1" w:rsidRDefault="004E3DE1" w:rsidP="00B92E9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="00B92E9E"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 од Народне војске до Војвођанске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B92E9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4E3DE1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D969A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4E3D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E3DE1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0A4589">
              <w:rPr>
                <w:rFonts w:cs="Arial"/>
                <w:color w:val="000000"/>
                <w:sz w:val="18"/>
                <w:szCs w:val="18"/>
                <w:lang w:val="sr-Cyrl-RS"/>
              </w:rPr>
              <w:t>Царице Милице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  <w:tr w:rsidR="0055713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Милоша Петровића (продужетак)</w:t>
            </w:r>
          </w:p>
          <w:p w:rsidR="00557137" w:rsidRPr="00557137" w:rsidRDefault="00557137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5713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Владе Јеротића (део)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Сад, Булевар војводе Степе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Сад, Сељачких буна, Партизанских база, Владике Ћирића, Браће Дроњак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761B85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ознака на коловозу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090890" w:rsidRDefault="00090890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- Рачког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090890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недозвољеног индукованог напона на ИО плочи</w:t>
            </w:r>
          </w:p>
        </w:tc>
      </w:tr>
      <w:tr w:rsidR="00272D82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09089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90890">
              <w:rPr>
                <w:rFonts w:cs="Arial"/>
                <w:color w:val="000000"/>
                <w:sz w:val="18"/>
                <w:szCs w:val="18"/>
                <w:lang w:val="sr-Cyrl-RS"/>
              </w:rPr>
              <w:t>Хаџи Рувимова – Илије Бирчанина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Default="00911043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поклопца лантерне и држача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bookmarkStart w:id="0" w:name="_GoBack"/>
      <w:bookmarkEnd w:id="0"/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FA" w:rsidRDefault="00DF44FA" w:rsidP="00612BF5">
      <w:r>
        <w:separator/>
      </w:r>
    </w:p>
  </w:endnote>
  <w:endnote w:type="continuationSeparator" w:id="0">
    <w:p w:rsidR="00DF44FA" w:rsidRDefault="00DF44F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FA" w:rsidRDefault="00DF44FA" w:rsidP="00612BF5">
      <w:r>
        <w:separator/>
      </w:r>
    </w:p>
  </w:footnote>
  <w:footnote w:type="continuationSeparator" w:id="0">
    <w:p w:rsidR="00DF44FA" w:rsidRDefault="00DF44F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F44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6103-6BA4-40D1-BE56-48C2F3F1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2026-04-06T08:25:00Z</cp:lastPrinted>
  <dcterms:created xsi:type="dcterms:W3CDTF">2026-04-21T07:40:00Z</dcterms:created>
  <dcterms:modified xsi:type="dcterms:W3CDTF">2026-04-21T07:55:00Z</dcterms:modified>
</cp:coreProperties>
</file>