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2C73A0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46734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46734">
        <w:rPr>
          <w:rFonts w:cs="Calibri"/>
          <w:b/>
          <w:color w:val="000000"/>
          <w:sz w:val="20"/>
          <w:szCs w:val="20"/>
          <w:lang w:val="sr-Latn-RS"/>
        </w:rPr>
        <w:t>23</w:t>
      </w:r>
      <w:r w:rsidR="00E86E24">
        <w:rPr>
          <w:rFonts w:cs="Calibri"/>
          <w:b/>
          <w:color w:val="000000"/>
          <w:sz w:val="20"/>
          <w:szCs w:val="20"/>
          <w:lang w:val="sr-Cyrl-RS"/>
        </w:rPr>
        <w:t>.02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CB689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2848A8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A8" w:rsidRDefault="00A2648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A8" w:rsidRPr="002848A8" w:rsidRDefault="002848A8" w:rsidP="00284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Олге Станковић (део), Оснивача Ветерника (део)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A8" w:rsidRDefault="002848A8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A2648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Pr="00A2648A" w:rsidRDefault="00A2648A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Златарићева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A2648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саобраћајне површине </w:t>
            </w:r>
          </w:p>
        </w:tc>
      </w:tr>
    </w:tbl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1B4CBB" w:rsidRPr="00815F91" w:rsidRDefault="001B4CBB" w:rsidP="001B4CBB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20"/>
      </w:tblGrid>
      <w:tr w:rsidR="001B4CBB" w:rsidRPr="002C1907" w:rsidTr="00692AD7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BB" w:rsidRDefault="00A2648A" w:rsidP="00692AD7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BB" w:rsidRPr="007E413B" w:rsidRDefault="001B4CBB" w:rsidP="00A2648A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Latn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 w:rsidR="00A2648A">
              <w:rPr>
                <w:rFonts w:cs="Arial"/>
                <w:color w:val="000000"/>
                <w:sz w:val="18"/>
                <w:szCs w:val="18"/>
                <w:lang w:val="sr-Latn-RS"/>
              </w:rPr>
              <w:t>IA</w:t>
            </w:r>
            <w:r w:rsidRPr="00903419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 w:rsidR="00A2648A">
              <w:rPr>
                <w:rFonts w:cs="Arial"/>
                <w:color w:val="000000"/>
                <w:sz w:val="18"/>
                <w:szCs w:val="18"/>
                <w:lang w:val="sr-Cyrl-RS"/>
              </w:rPr>
              <w:t>113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</w:t>
            </w:r>
            <w:r w:rsidR="00A2648A">
              <w:rPr>
                <w:rFonts w:cs="Arial"/>
                <w:color w:val="000000"/>
                <w:sz w:val="18"/>
                <w:szCs w:val="18"/>
                <w:lang w:val="sr-Cyrl-RS"/>
              </w:rPr>
              <w:t>Степановићево - Руменка</w:t>
            </w:r>
            <w:bookmarkStart w:id="0" w:name="_GoBack"/>
            <w:bookmarkEnd w:id="0"/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BB" w:rsidRDefault="001B4CBB" w:rsidP="00692AD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хладном асфалтном масом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581C10" w:rsidP="00D36B3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Коњевић</w:t>
            </w:r>
            <w:r w:rsidR="00E464D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Срђан</w:t>
            </w:r>
            <w:r w:rsidR="00381C7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581C10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CB6899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CB6899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1B4CBB" w:rsidRDefault="00582A02" w:rsidP="00A95ED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Кисач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582A02" w:rsidP="00A95ED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сигнала групе возача и пешака</w:t>
            </w:r>
          </w:p>
        </w:tc>
      </w:tr>
      <w:tr w:rsidR="001B4CBB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BB" w:rsidRPr="003977BD" w:rsidRDefault="001B4CBB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BB" w:rsidRDefault="00B95DB5" w:rsidP="00582A0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82A02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 – Булевар ослобођења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BB" w:rsidRDefault="00582A02" w:rsidP="00A95ED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лустер клемне у семафорском стубу</w:t>
            </w:r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E1BB1" w:rsidRPr="00493C35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DA4" w:rsidRDefault="008C2DA4" w:rsidP="00612BF5">
      <w:r>
        <w:separator/>
      </w:r>
    </w:p>
  </w:endnote>
  <w:endnote w:type="continuationSeparator" w:id="0">
    <w:p w:rsidR="008C2DA4" w:rsidRDefault="008C2DA4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DA4" w:rsidRDefault="008C2DA4" w:rsidP="00612BF5">
      <w:r>
        <w:separator/>
      </w:r>
    </w:p>
  </w:footnote>
  <w:footnote w:type="continuationSeparator" w:id="0">
    <w:p w:rsidR="008C2DA4" w:rsidRDefault="008C2DA4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8C2DA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90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29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6B2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F6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46DC5-F7BF-4520-97C2-0840AB96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2025-12-25T09:34:00Z</cp:lastPrinted>
  <dcterms:created xsi:type="dcterms:W3CDTF">2026-02-23T13:03:00Z</dcterms:created>
  <dcterms:modified xsi:type="dcterms:W3CDTF">2026-02-23T13:18:00Z</dcterms:modified>
</cp:coreProperties>
</file>