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91E18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91E18">
        <w:rPr>
          <w:rFonts w:cs="Calibri"/>
          <w:b/>
          <w:color w:val="000000"/>
          <w:sz w:val="20"/>
          <w:szCs w:val="20"/>
          <w:lang w:val="sr-Cyrl-RS"/>
        </w:rPr>
        <w:t>12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BB2C9E" w:rsidP="00BB2C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>преко пута бр.21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E0654B" w:rsidRDefault="00BB2C9E" w:rsidP="00C402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аутобуске нише, бус стајалишта за пешаке и пешачке стазе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BE36B0" w:rsidRDefault="00BE36B0" w:rsidP="00E065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>Торине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E0654B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Pr="00BE36B0" w:rsidRDefault="004C57F2" w:rsidP="00E065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Краља Петра Првог 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>код бр.101</w:t>
            </w:r>
            <w:r w:rsidR="00BE36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CE227E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бус стајалишта за пешаке 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0" w:rsidRPr="00E57C33" w:rsidRDefault="00E57C33" w:rsidP="00E065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Слободарска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Радичевића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Pr="00E57C33" w:rsidRDefault="00E57C33" w:rsidP="00E065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</w:t>
            </w:r>
            <w:r w:rsidR="00E0654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Сад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0654B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Приморска, Ђакона Авакума код бр.14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E0654B" w:rsidP="008217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821799" w:rsidRDefault="00E57C33" w:rsidP="00E57C3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217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Христића 33-37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E59D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57C3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Јанка Веселиновића, Косте Рацина, Јанка Чмелика, Цанкарева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Бате Бркића, Сељачких буна, Каће Дејановић, Булевар цара Лазара од Цара Душана до кружног тока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65768B" w:rsidRDefault="0065768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Вука Караџића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7478DB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вертикалне сигнализације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7478DB" w:rsidRDefault="007478D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Вука Караџића</w:t>
            </w:r>
            <w:r w:rsidR="0065768B">
              <w:rPr>
                <w:rFonts w:cs="Arial"/>
                <w:color w:val="000000"/>
                <w:sz w:val="18"/>
                <w:szCs w:val="18"/>
                <w:lang w:val="sr-Cyrl-RS"/>
              </w:rPr>
              <w:t>, Виноградарска, Владимира Роловића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65768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Апликација хладне пластике 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A713F">
              <w:rPr>
                <w:rFonts w:cs="Arial"/>
                <w:color w:val="000000"/>
                <w:sz w:val="18"/>
                <w:szCs w:val="18"/>
                <w:lang w:val="sr-Cyrl-RS"/>
              </w:rPr>
              <w:t>Јеврејска – Булевар Михајла Пупина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E57C33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1A713F">
              <w:rPr>
                <w:rFonts w:cs="Arial"/>
                <w:color w:val="000000"/>
                <w:sz w:val="18"/>
                <w:szCs w:val="18"/>
                <w:lang w:val="sr-Cyrl-RS"/>
              </w:rPr>
              <w:t>сенила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1A713F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Рачког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1A713F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стакленог осигурача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3D" w:rsidRDefault="0069473D" w:rsidP="00612BF5">
      <w:r>
        <w:separator/>
      </w:r>
    </w:p>
  </w:endnote>
  <w:endnote w:type="continuationSeparator" w:id="0">
    <w:p w:rsidR="0069473D" w:rsidRDefault="0069473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3D" w:rsidRDefault="0069473D" w:rsidP="00612BF5">
      <w:r>
        <w:separator/>
      </w:r>
    </w:p>
  </w:footnote>
  <w:footnote w:type="continuationSeparator" w:id="0">
    <w:p w:rsidR="0069473D" w:rsidRDefault="0069473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947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15DD-E0C8-437C-8241-9A1D73D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2025-06-11T06:50:00Z</cp:lastPrinted>
  <dcterms:created xsi:type="dcterms:W3CDTF">2025-06-12T07:05:00Z</dcterms:created>
  <dcterms:modified xsi:type="dcterms:W3CDTF">2025-06-12T11:04:00Z</dcterms:modified>
</cp:coreProperties>
</file>