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85194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85194">
        <w:rPr>
          <w:rFonts w:cs="Calibri"/>
          <w:b/>
          <w:color w:val="000000"/>
          <w:sz w:val="20"/>
          <w:szCs w:val="20"/>
          <w:lang w:val="sr-Cyrl-CS"/>
        </w:rPr>
        <w:t>15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887CC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863"/>
        <w:gridCol w:w="3199"/>
        <w:gridCol w:w="49"/>
        <w:gridCol w:w="2147"/>
        <w:gridCol w:w="2248"/>
      </w:tblGrid>
      <w:tr w:rsidR="003C0A4B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B475B1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CD0916" w:rsidRDefault="00B475B1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Крилова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B475B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F058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B475B1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Уроша Предића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B475B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A" w:rsidRDefault="0055513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83497" w:rsidP="00B475B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475B1">
              <w:rPr>
                <w:rFonts w:cs="Calibri"/>
                <w:color w:val="000000"/>
                <w:sz w:val="18"/>
                <w:szCs w:val="18"/>
                <w:lang w:val="sr-Cyrl-RS"/>
              </w:rPr>
              <w:t>Хајдук Вељкова код бр.10</w:t>
            </w:r>
            <w:r w:rsidR="00EB640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917EA" w:rsidP="00E31B5E">
            <w:pPr>
              <w:tabs>
                <w:tab w:val="left" w:pos="4228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85" w:rsidRDefault="00C66085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Pr="005917EA" w:rsidRDefault="005917EA" w:rsidP="00B475B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475B1">
              <w:rPr>
                <w:rFonts w:cs="Calibri"/>
                <w:color w:val="000000"/>
                <w:sz w:val="18"/>
                <w:szCs w:val="18"/>
                <w:lang w:val="sr-Cyrl-RS"/>
              </w:rPr>
              <w:t>Олге Пенавин, Змајевачки пут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Default="00B475B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F37B1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C66085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B475B1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Pr="00B475B1" w:rsidRDefault="00B475B1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Милеве Симић, Омладинска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bookmarkStart w:id="0" w:name="_GoBack"/>
            <w:bookmarkEnd w:id="0"/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DF011D" w:rsidRPr="002C1907" w:rsidTr="002B6BA2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2B6BA2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DF011D" w:rsidRPr="003977BD" w:rsidTr="00E83497">
        <w:trPr>
          <w:gridAfter w:val="1"/>
          <w:wAfter w:w="2248" w:type="dxa"/>
          <w:trHeight w:val="281"/>
        </w:trPr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87A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F011D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Кисач – Руменка)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832C8E" w:rsidRDefault="00832C8E" w:rsidP="00887CC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E5065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FA1DAA" w:rsidRDefault="00FA1DA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A1DAA">
              <w:rPr>
                <w:rFonts w:cs="Arial"/>
                <w:color w:val="000000"/>
                <w:sz w:val="18"/>
                <w:szCs w:val="18"/>
                <w:lang w:val="sr-Cyrl-RS"/>
              </w:rPr>
              <w:t>Стари каћки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</w:t>
            </w:r>
            <w:r w:rsidR="00E50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уздужних ознака на коловозу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D51EF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Државни</w:t>
            </w:r>
            <w:r w:rsidR="00095C7A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пут </w:t>
            </w:r>
            <w:r w:rsidR="00095C7A"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095C7A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095C7A"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E851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85194"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E85194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ормана семафорског уређаја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E851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85194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 – Трг незнаног јунака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E85194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возачке лантерне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887CCF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92" w:rsidRDefault="006C3F92" w:rsidP="00612BF5">
      <w:r>
        <w:separator/>
      </w:r>
    </w:p>
  </w:endnote>
  <w:endnote w:type="continuationSeparator" w:id="0">
    <w:p w:rsidR="006C3F92" w:rsidRDefault="006C3F9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92" w:rsidRDefault="006C3F92" w:rsidP="00612BF5">
      <w:r>
        <w:separator/>
      </w:r>
    </w:p>
  </w:footnote>
  <w:footnote w:type="continuationSeparator" w:id="0">
    <w:p w:rsidR="006C3F92" w:rsidRDefault="006C3F9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C3F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B0B6-5D47-4B4B-A69C-B1F91A3C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2024-11-13T07:46:00Z</cp:lastPrinted>
  <dcterms:created xsi:type="dcterms:W3CDTF">2024-11-15T09:44:00Z</dcterms:created>
  <dcterms:modified xsi:type="dcterms:W3CDTF">2024-11-15T09:58:00Z</dcterms:modified>
</cp:coreProperties>
</file>