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E65A22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E65A22">
        <w:rPr>
          <w:rFonts w:cs="Arial"/>
          <w:b/>
          <w:color w:val="000000"/>
          <w:sz w:val="18"/>
          <w:szCs w:val="18"/>
          <w:lang w:val="sr-Latn-RS"/>
        </w:rPr>
        <w:t>8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8D1E66" w:rsidP="00DC3AC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C3ACC">
              <w:rPr>
                <w:rFonts w:cs="Arial"/>
                <w:color w:val="000000"/>
                <w:sz w:val="20"/>
                <w:szCs w:val="20"/>
                <w:lang w:val="sr-Cyrl-RS"/>
              </w:rPr>
              <w:t>раскрсница Партизанске са Светозара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  <w:r w:rsidR="00DC3ACC">
              <w:rPr>
                <w:rFonts w:cs="Arial"/>
                <w:sz w:val="19"/>
                <w:szCs w:val="19"/>
                <w:lang w:val="sr-Cyrl-RS"/>
              </w:rPr>
              <w:t xml:space="preserve"> и уређење канала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DC3ACC" w:rsidP="009871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Лазе Атанацковића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Трифуна Димића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B121D" w:rsidRDefault="00012A81" w:rsidP="00DC3AC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C3ACC">
              <w:rPr>
                <w:rFonts w:cs="Arial"/>
                <w:color w:val="000000"/>
                <w:sz w:val="20"/>
                <w:szCs w:val="20"/>
                <w:lang w:val="sr-Cyrl-RS"/>
              </w:rPr>
              <w:t>Баја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F765B" w:rsidRDefault="00DC3ACC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  <w:r w:rsidR="009022E0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DC3ACC" w:rsidP="00DC3AC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Његошева, Жарка Зрењанина</w:t>
            </w:r>
            <w:r w:rsidR="00012A81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D731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Бојовића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2A0E9F" w:rsidP="002A0E9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Рада Добановачког, Младена Стојановића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A0E9F" w:rsidP="002A0E9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Милана Симина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A0E9F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23C3" w:rsidP="002A0E9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A0E9F">
              <w:rPr>
                <w:rFonts w:cs="Arial"/>
                <w:color w:val="000000"/>
                <w:sz w:val="20"/>
                <w:szCs w:val="20"/>
                <w:lang w:val="sr-Cyrl-RS"/>
              </w:rPr>
              <w:t>Алексе Гавриловића, крак Димитрија Бугарског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A0E9F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A26938" w:rsidP="00A2693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Милана Николића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A26938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саобраћајне површине за бициклисте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Хмељарнику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C760F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Софије Пасковић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5C760F" w:rsidP="006F36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хладне пластике на </w:t>
            </w:r>
            <w:r w:rsidR="006F3673">
              <w:rPr>
                <w:rFonts w:cs="Arial"/>
                <w:color w:val="000000"/>
                <w:sz w:val="20"/>
                <w:szCs w:val="20"/>
                <w:lang w:val="sr-Cyrl-RS"/>
              </w:rPr>
              <w:t>успоривачима брзине</w:t>
            </w:r>
            <w:r w:rsidR="002A609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6F3673" w:rsidP="006F36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Косовска, Темеринска, Гундулићева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Обележавање и фарбање бус стајалишта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2A6092" w:rsidP="006F36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Пуштање у режим рада „жути трептач“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6F3673" w:rsidRDefault="006F3673" w:rsidP="006F36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Живојина Ћулума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исправљање лантерне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6E0EE6" w:rsidRPr="003B2BCA" w:rsidRDefault="006E0EE6" w:rsidP="006E0EE6">
      <w:pPr>
        <w:rPr>
          <w:rFonts w:cs="Arial"/>
          <w:sz w:val="18"/>
          <w:szCs w:val="18"/>
          <w:lang w:val="sr-Cyrl-R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76" w:rsidRDefault="00167376" w:rsidP="00612BF5">
      <w:r>
        <w:separator/>
      </w:r>
    </w:p>
  </w:endnote>
  <w:endnote w:type="continuationSeparator" w:id="0">
    <w:p w:rsidR="00167376" w:rsidRDefault="0016737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76" w:rsidRDefault="00167376" w:rsidP="00612BF5">
      <w:r>
        <w:separator/>
      </w:r>
    </w:p>
  </w:footnote>
  <w:footnote w:type="continuationSeparator" w:id="0">
    <w:p w:rsidR="00167376" w:rsidRDefault="0016737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673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4B95-618E-47B7-B2DC-4461C29C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2024-05-28T08:13:00Z</cp:lastPrinted>
  <dcterms:created xsi:type="dcterms:W3CDTF">2024-05-28T08:06:00Z</dcterms:created>
  <dcterms:modified xsi:type="dcterms:W3CDTF">2024-05-28T08:16:00Z</dcterms:modified>
</cp:coreProperties>
</file>